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CF737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F737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F7372">
        <w:rPr>
          <w:b/>
          <w:smallCaps/>
          <w:color w:val="6F654B" w:themeColor="text1" w:themeTint="BF"/>
        </w:rPr>
        <w:t xml:space="preserve">Nombre: </w:t>
      </w:r>
      <w:r w:rsidR="00D2454F" w:rsidRPr="00CF7372">
        <w:rPr>
          <w:b/>
          <w:smallCaps/>
          <w:color w:val="6F654B" w:themeColor="text1" w:themeTint="BF"/>
        </w:rPr>
        <w:t xml:space="preserve"> </w:t>
      </w:r>
      <w:r w:rsidR="00EB05AA">
        <w:rPr>
          <w:b/>
          <w:smallCaps/>
          <w:color w:val="6F654B" w:themeColor="text1" w:themeTint="BF"/>
          <w:sz w:val="32"/>
          <w:szCs w:val="20"/>
        </w:rPr>
        <w:t>Sandra Ramona Juárez Bautista</w:t>
      </w:r>
    </w:p>
    <w:p w:rsidR="00877DA6" w:rsidRPr="00CF7372" w:rsidRDefault="00877DA6" w:rsidP="002D0520">
      <w:pPr>
        <w:jc w:val="both"/>
        <w:rPr>
          <w:smallCaps/>
          <w:color w:val="6F654B" w:themeColor="text1" w:themeTint="BF"/>
        </w:rPr>
      </w:pPr>
    </w:p>
    <w:p w:rsidR="00CF7372" w:rsidRDefault="00CF7372" w:rsidP="00AE74E0">
      <w:pPr>
        <w:rPr>
          <w:b/>
          <w:smallCaps/>
          <w:color w:val="6F654B" w:themeColor="text1" w:themeTint="BF"/>
        </w:rPr>
      </w:pP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 xml:space="preserve">Cargo y Adscripción: </w:t>
      </w:r>
    </w:p>
    <w:p w:rsidR="00AE74E0" w:rsidRPr="00CF7372" w:rsidRDefault="00EB05AA" w:rsidP="00AE74E0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 de Acuerdo y Trámite adscrita al</w:t>
      </w:r>
      <w:r w:rsidR="00AE74E0" w:rsidRPr="00CF7372">
        <w:rPr>
          <w:smallCaps/>
          <w:color w:val="6F654B" w:themeColor="text1" w:themeTint="BF"/>
        </w:rPr>
        <w:t xml:space="preserve"> J</w:t>
      </w:r>
      <w:r w:rsidR="00AE74E0" w:rsidRPr="00CF7372">
        <w:rPr>
          <w:smallCaps/>
          <w:color w:val="6F654B" w:themeColor="text1" w:themeTint="BF"/>
        </w:rPr>
        <w:t>uzgado</w:t>
      </w:r>
      <w:r w:rsidR="000114AE">
        <w:rPr>
          <w:smallCaps/>
          <w:color w:val="6F654B" w:themeColor="text1" w:themeTint="BF"/>
        </w:rPr>
        <w:t xml:space="preserve"> Segundo</w:t>
      </w:r>
      <w:r w:rsidR="00AE74E0" w:rsidRPr="00CF7372">
        <w:rPr>
          <w:smallCaps/>
          <w:color w:val="6F654B" w:themeColor="text1" w:themeTint="BF"/>
        </w:rPr>
        <w:t xml:space="preserve"> de Primera Instancia en Materia F</w:t>
      </w:r>
      <w:r w:rsidR="00AE74E0" w:rsidRPr="00CF7372">
        <w:rPr>
          <w:smallCaps/>
          <w:color w:val="6F654B" w:themeColor="text1" w:themeTint="BF"/>
        </w:rPr>
        <w:t>amiliar</w:t>
      </w:r>
      <w:r w:rsidR="00AE74E0" w:rsidRPr="00CF7372">
        <w:rPr>
          <w:smallCaps/>
          <w:color w:val="6F654B" w:themeColor="text1" w:themeTint="BF"/>
        </w:rPr>
        <w:t xml:space="preserve"> del Distrito Judicial de Saltillo.</w:t>
      </w:r>
    </w:p>
    <w:p w:rsidR="00AE74E0" w:rsidRPr="00CF7372" w:rsidRDefault="00AE74E0" w:rsidP="00AE74E0">
      <w:pPr>
        <w:rPr>
          <w:b/>
          <w:smallCaps/>
          <w:color w:val="6F654B" w:themeColor="text1" w:themeTint="BF"/>
        </w:rPr>
      </w:pPr>
    </w:p>
    <w:p w:rsidR="00CF7372" w:rsidRPr="00CF7372" w:rsidRDefault="00CF7372" w:rsidP="00CF7372">
      <w:pPr>
        <w:rPr>
          <w:b/>
          <w:smallCaps/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>Formación Académica:</w:t>
      </w:r>
    </w:p>
    <w:p w:rsidR="000114AE" w:rsidRDefault="00CF7372" w:rsidP="00CF7372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 w:rsidRPr="00CF7372">
        <w:rPr>
          <w:smallCaps/>
          <w:color w:val="6F654B" w:themeColor="text1" w:themeTint="BF"/>
        </w:rPr>
        <w:t>Licenciatura en Derecho</w:t>
      </w:r>
      <w:r w:rsidR="000114AE">
        <w:rPr>
          <w:smallCaps/>
          <w:color w:val="6F654B" w:themeColor="text1" w:themeTint="BF"/>
        </w:rPr>
        <w:t>.</w:t>
      </w:r>
    </w:p>
    <w:p w:rsidR="00CF7372" w:rsidRPr="00CF7372" w:rsidRDefault="00CF7372" w:rsidP="00CF7372">
      <w:pPr>
        <w:spacing w:after="0" w:line="240" w:lineRule="auto"/>
        <w:rPr>
          <w:color w:val="6F654B" w:themeColor="text1" w:themeTint="BF"/>
        </w:rPr>
      </w:pPr>
      <w:r w:rsidRPr="00CF7372">
        <w:rPr>
          <w:b/>
          <w:smallCaps/>
          <w:color w:val="6F654B" w:themeColor="text1" w:themeTint="BF"/>
        </w:rPr>
        <w:tab/>
      </w:r>
    </w:p>
    <w:p w:rsidR="00BC3F43" w:rsidRPr="00BC3F43" w:rsidRDefault="00BC3F43" w:rsidP="00BC3F43">
      <w:pPr>
        <w:rPr>
          <w:b/>
          <w:smallCaps/>
          <w:color w:val="6F654B" w:themeColor="text1" w:themeTint="BF"/>
        </w:rPr>
      </w:pPr>
      <w:r w:rsidRPr="00BC3F43">
        <w:rPr>
          <w:b/>
          <w:smallCaps/>
          <w:color w:val="6F654B" w:themeColor="text1" w:themeTint="BF"/>
        </w:rPr>
        <w:t>Experiencia Laboral:</w:t>
      </w:r>
    </w:p>
    <w:p w:rsidR="0091303F" w:rsidRDefault="000114AE" w:rsidP="00EB05A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 xml:space="preserve">Actuaria adscrita al Juzgado </w:t>
      </w:r>
      <w:r w:rsidR="00EB05AA">
        <w:rPr>
          <w:smallCaps/>
          <w:color w:val="6F654B" w:themeColor="text1" w:themeTint="BF"/>
        </w:rPr>
        <w:t>Segundo de Conciliación. Agosto de 1996.</w:t>
      </w:r>
    </w:p>
    <w:p w:rsidR="00EB05AA" w:rsidRDefault="00EB05AA" w:rsidP="00EB05AA">
      <w:pPr>
        <w:pStyle w:val="Prrafodelista"/>
        <w:numPr>
          <w:ilvl w:val="0"/>
          <w:numId w:val="3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Gestor Interino en el departamento jurídico de la institución de crédito denominada Bancomer.</w:t>
      </w:r>
    </w:p>
    <w:p w:rsidR="000114AE" w:rsidRDefault="000114AE" w:rsidP="0091303F">
      <w:pPr>
        <w:pStyle w:val="Prrafodelista"/>
        <w:ind w:firstLine="0"/>
        <w:jc w:val="both"/>
        <w:rPr>
          <w:smallCaps/>
          <w:color w:val="6F654B" w:themeColor="text1" w:themeTint="BF"/>
        </w:rPr>
      </w:pPr>
    </w:p>
    <w:p w:rsidR="00EB05AA" w:rsidRDefault="00EB05AA" w:rsidP="0091303F">
      <w:pPr>
        <w:pStyle w:val="Prrafodelista"/>
        <w:ind w:firstLine="0"/>
        <w:jc w:val="both"/>
        <w:rPr>
          <w:smallCaps/>
          <w:color w:val="6F654B" w:themeColor="text1" w:themeTint="BF"/>
        </w:rPr>
      </w:pPr>
    </w:p>
    <w:p w:rsidR="00EB05AA" w:rsidRDefault="00EB05AA" w:rsidP="00EB05AA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BC3F43">
        <w:rPr>
          <w:b/>
          <w:smallCaps/>
          <w:color w:val="6F654B" w:themeColor="text1" w:themeTint="BF"/>
        </w:rPr>
        <w:t>:</w:t>
      </w:r>
    </w:p>
    <w:p w:rsidR="00EB05AA" w:rsidRPr="00EB05AA" w:rsidRDefault="00EB05AA" w:rsidP="00EB05AA">
      <w:pPr>
        <w:pStyle w:val="Prrafodelista"/>
        <w:numPr>
          <w:ilvl w:val="0"/>
          <w:numId w:val="38"/>
        </w:numPr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Juzgar con perspectiva de género.</w:t>
      </w:r>
      <w:bookmarkStart w:id="0" w:name="_GoBack"/>
      <w:bookmarkEnd w:id="0"/>
    </w:p>
    <w:p w:rsidR="00EB05AA" w:rsidRPr="00BC3F43" w:rsidRDefault="00EB05AA" w:rsidP="00EB05AA">
      <w:pPr>
        <w:pStyle w:val="Prrafodelista"/>
        <w:ind w:left="0" w:firstLine="0"/>
        <w:jc w:val="both"/>
        <w:rPr>
          <w:smallCaps/>
          <w:color w:val="6F654B" w:themeColor="text1" w:themeTint="BF"/>
        </w:rPr>
      </w:pPr>
    </w:p>
    <w:p w:rsidR="00B20B48" w:rsidRDefault="00B20B48" w:rsidP="00BC3F43">
      <w:pPr>
        <w:rPr>
          <w:rFonts w:eastAsia="Times New Roman"/>
          <w:smallCaps/>
          <w:lang w:eastAsia="es-MX"/>
        </w:rPr>
      </w:pPr>
    </w:p>
    <w:sectPr w:rsidR="00B20B4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C9" w:rsidRDefault="00A179C9">
      <w:pPr>
        <w:spacing w:after="0" w:line="240" w:lineRule="auto"/>
      </w:pPr>
      <w:r>
        <w:separator/>
      </w:r>
    </w:p>
  </w:endnote>
  <w:endnote w:type="continuationSeparator" w:id="0">
    <w:p w:rsidR="00A179C9" w:rsidRDefault="00A1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C2B" w:rsidRPr="00825C2B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25C2B" w:rsidRPr="00825C2B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C9" w:rsidRDefault="00A179C9">
      <w:pPr>
        <w:spacing w:after="0" w:line="240" w:lineRule="auto"/>
      </w:pPr>
      <w:r>
        <w:separator/>
      </w:r>
    </w:p>
  </w:footnote>
  <w:footnote w:type="continuationSeparator" w:id="0">
    <w:p w:rsidR="00A179C9" w:rsidRDefault="00A1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97379"/>
    <w:multiLevelType w:val="hybridMultilevel"/>
    <w:tmpl w:val="6936A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B46E5"/>
    <w:multiLevelType w:val="hybridMultilevel"/>
    <w:tmpl w:val="40F8B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996"/>
    <w:multiLevelType w:val="hybridMultilevel"/>
    <w:tmpl w:val="872A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2E9"/>
    <w:multiLevelType w:val="hybridMultilevel"/>
    <w:tmpl w:val="698E0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92286E"/>
    <w:multiLevelType w:val="hybridMultilevel"/>
    <w:tmpl w:val="960CB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25EC1"/>
    <w:multiLevelType w:val="hybridMultilevel"/>
    <w:tmpl w:val="9872E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25"/>
  </w:num>
  <w:num w:numId="4">
    <w:abstractNumId w:val="3"/>
  </w:num>
  <w:num w:numId="5">
    <w:abstractNumId w:val="0"/>
  </w:num>
  <w:num w:numId="6">
    <w:abstractNumId w:val="27"/>
  </w:num>
  <w:num w:numId="7">
    <w:abstractNumId w:val="36"/>
  </w:num>
  <w:num w:numId="8">
    <w:abstractNumId w:val="19"/>
  </w:num>
  <w:num w:numId="9">
    <w:abstractNumId w:val="37"/>
  </w:num>
  <w:num w:numId="10">
    <w:abstractNumId w:val="34"/>
  </w:num>
  <w:num w:numId="11">
    <w:abstractNumId w:val="5"/>
  </w:num>
  <w:num w:numId="12">
    <w:abstractNumId w:val="21"/>
  </w:num>
  <w:num w:numId="13">
    <w:abstractNumId w:val="15"/>
  </w:num>
  <w:num w:numId="14">
    <w:abstractNumId w:val="30"/>
  </w:num>
  <w:num w:numId="15">
    <w:abstractNumId w:val="11"/>
  </w:num>
  <w:num w:numId="16">
    <w:abstractNumId w:val="18"/>
  </w:num>
  <w:num w:numId="17">
    <w:abstractNumId w:val="31"/>
  </w:num>
  <w:num w:numId="18">
    <w:abstractNumId w:val="24"/>
  </w:num>
  <w:num w:numId="19">
    <w:abstractNumId w:val="7"/>
  </w:num>
  <w:num w:numId="20">
    <w:abstractNumId w:val="33"/>
  </w:num>
  <w:num w:numId="21">
    <w:abstractNumId w:val="16"/>
  </w:num>
  <w:num w:numId="22">
    <w:abstractNumId w:val="10"/>
  </w:num>
  <w:num w:numId="23">
    <w:abstractNumId w:val="29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20"/>
  </w:num>
  <w:num w:numId="29">
    <w:abstractNumId w:val="1"/>
  </w:num>
  <w:num w:numId="30">
    <w:abstractNumId w:val="26"/>
  </w:num>
  <w:num w:numId="31">
    <w:abstractNumId w:val="4"/>
  </w:num>
  <w:num w:numId="32">
    <w:abstractNumId w:val="32"/>
  </w:num>
  <w:num w:numId="33">
    <w:abstractNumId w:val="17"/>
  </w:num>
  <w:num w:numId="34">
    <w:abstractNumId w:val="13"/>
  </w:num>
  <w:num w:numId="35">
    <w:abstractNumId w:val="14"/>
  </w:num>
  <w:num w:numId="36">
    <w:abstractNumId w:val="12"/>
  </w:num>
  <w:num w:numId="37">
    <w:abstractNumId w:val="2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14AE"/>
    <w:rsid w:val="00013FAA"/>
    <w:rsid w:val="000169B5"/>
    <w:rsid w:val="00035E72"/>
    <w:rsid w:val="00035EFE"/>
    <w:rsid w:val="0006474E"/>
    <w:rsid w:val="00077C19"/>
    <w:rsid w:val="00081A25"/>
    <w:rsid w:val="000962D6"/>
    <w:rsid w:val="00100AB5"/>
    <w:rsid w:val="00102F65"/>
    <w:rsid w:val="0010388F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E4421"/>
    <w:rsid w:val="003073D4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63649"/>
    <w:rsid w:val="0048355D"/>
    <w:rsid w:val="00495775"/>
    <w:rsid w:val="004C620E"/>
    <w:rsid w:val="00551231"/>
    <w:rsid w:val="005716F2"/>
    <w:rsid w:val="005A5B2D"/>
    <w:rsid w:val="005B2BC5"/>
    <w:rsid w:val="005E2C17"/>
    <w:rsid w:val="0062030D"/>
    <w:rsid w:val="0067268A"/>
    <w:rsid w:val="006A3FE6"/>
    <w:rsid w:val="006A4C46"/>
    <w:rsid w:val="00716877"/>
    <w:rsid w:val="007C324D"/>
    <w:rsid w:val="0081190F"/>
    <w:rsid w:val="00816296"/>
    <w:rsid w:val="0082586D"/>
    <w:rsid w:val="00825C2B"/>
    <w:rsid w:val="00853150"/>
    <w:rsid w:val="00877DA6"/>
    <w:rsid w:val="008B0014"/>
    <w:rsid w:val="008F19EC"/>
    <w:rsid w:val="008F5FF2"/>
    <w:rsid w:val="0091303F"/>
    <w:rsid w:val="00917927"/>
    <w:rsid w:val="00925320"/>
    <w:rsid w:val="00942C91"/>
    <w:rsid w:val="00953A01"/>
    <w:rsid w:val="009871A3"/>
    <w:rsid w:val="009A31F0"/>
    <w:rsid w:val="009C1114"/>
    <w:rsid w:val="009C1BAB"/>
    <w:rsid w:val="00A14E2B"/>
    <w:rsid w:val="00A179C9"/>
    <w:rsid w:val="00A33DE0"/>
    <w:rsid w:val="00A44FB4"/>
    <w:rsid w:val="00A51776"/>
    <w:rsid w:val="00A944DC"/>
    <w:rsid w:val="00A97454"/>
    <w:rsid w:val="00AA2CAF"/>
    <w:rsid w:val="00AA6EBC"/>
    <w:rsid w:val="00AB55F0"/>
    <w:rsid w:val="00AE74E0"/>
    <w:rsid w:val="00AF221D"/>
    <w:rsid w:val="00B20B48"/>
    <w:rsid w:val="00B24B24"/>
    <w:rsid w:val="00B46EB8"/>
    <w:rsid w:val="00BC3F43"/>
    <w:rsid w:val="00C12CA3"/>
    <w:rsid w:val="00C33820"/>
    <w:rsid w:val="00C3628C"/>
    <w:rsid w:val="00C47E66"/>
    <w:rsid w:val="00C85D06"/>
    <w:rsid w:val="00CC6AEE"/>
    <w:rsid w:val="00CC714D"/>
    <w:rsid w:val="00CE50CB"/>
    <w:rsid w:val="00CF7372"/>
    <w:rsid w:val="00D05742"/>
    <w:rsid w:val="00D1532C"/>
    <w:rsid w:val="00D2454F"/>
    <w:rsid w:val="00D41593"/>
    <w:rsid w:val="00D61926"/>
    <w:rsid w:val="00D913C8"/>
    <w:rsid w:val="00D932D6"/>
    <w:rsid w:val="00DD5E85"/>
    <w:rsid w:val="00DD68B6"/>
    <w:rsid w:val="00DE0C98"/>
    <w:rsid w:val="00DE3785"/>
    <w:rsid w:val="00DE6602"/>
    <w:rsid w:val="00E56F93"/>
    <w:rsid w:val="00E749BD"/>
    <w:rsid w:val="00E81156"/>
    <w:rsid w:val="00E9001B"/>
    <w:rsid w:val="00E96F80"/>
    <w:rsid w:val="00EB05AA"/>
    <w:rsid w:val="00EF387E"/>
    <w:rsid w:val="00F24237"/>
    <w:rsid w:val="00F43A74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8BD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3D04CCE-2B50-41D4-9124-FA48C673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2018-01-16T20:59:00Z</dcterms:created>
  <dcterms:modified xsi:type="dcterms:W3CDTF">2018-01-16T21:02:00Z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